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E2" w:rsidRDefault="003E52E2" w:rsidP="003E52E2">
      <w:pPr>
        <w:pStyle w:val="11"/>
        <w:spacing w:line="240" w:lineRule="auto"/>
      </w:pPr>
    </w:p>
    <w:p w:rsidR="003E52E2" w:rsidRDefault="00230447" w:rsidP="003E52E2">
      <w:pPr>
        <w:pStyle w:val="11"/>
        <w:spacing w:line="240" w:lineRule="auto"/>
      </w:pPr>
      <w:r w:rsidRPr="00230447">
        <w:rPr>
          <w:noProof/>
          <w:lang w:eastAsia="ru-RU"/>
        </w:rPr>
        <w:drawing>
          <wp:inline distT="0" distB="0" distL="0" distR="0">
            <wp:extent cx="6318250" cy="8684694"/>
            <wp:effectExtent l="0" t="0" r="0" b="0"/>
            <wp:docPr id="2" name="Рисунок 2" descr="C:\Users\днс\OneDrive\Pictures\2021-08-19 Основы веб\Основы ве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OneDrive\Pictures\2021-08-19 Основы веб\Основы ве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6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E2" w:rsidRDefault="003E52E2" w:rsidP="003E52E2">
      <w:pPr>
        <w:pStyle w:val="11"/>
        <w:spacing w:line="240" w:lineRule="auto"/>
      </w:pPr>
    </w:p>
    <w:p w:rsidR="003E52E2" w:rsidRDefault="003E52E2" w:rsidP="00230447">
      <w:pPr>
        <w:pStyle w:val="11"/>
        <w:spacing w:line="240" w:lineRule="auto"/>
        <w:ind w:left="0"/>
      </w:pPr>
    </w:p>
    <w:p w:rsidR="00230447" w:rsidRDefault="00230447" w:rsidP="00230447">
      <w:pPr>
        <w:pStyle w:val="11"/>
        <w:spacing w:line="240" w:lineRule="auto"/>
        <w:ind w:left="0"/>
      </w:pPr>
      <w:bookmarkStart w:id="0" w:name="_GoBack"/>
      <w:bookmarkEnd w:id="0"/>
    </w:p>
    <w:p w:rsidR="003E52E2" w:rsidRDefault="003E52E2" w:rsidP="003E52E2">
      <w:pPr>
        <w:pStyle w:val="11"/>
        <w:spacing w:line="240" w:lineRule="auto"/>
      </w:pPr>
    </w:p>
    <w:p w:rsidR="003E52E2" w:rsidRDefault="003E52E2" w:rsidP="003E52E2">
      <w:pPr>
        <w:pStyle w:val="11"/>
        <w:spacing w:line="240" w:lineRule="auto"/>
        <w:rPr>
          <w:b w:val="0"/>
          <w:color w:val="000000"/>
        </w:rPr>
      </w:pPr>
      <w:r w:rsidRPr="003E52E2">
        <w:rPr>
          <w:b w:val="0"/>
        </w:rPr>
        <w:lastRenderedPageBreak/>
        <w:t xml:space="preserve">Программа курса внеурочной деятельности составлена </w:t>
      </w:r>
      <w:proofErr w:type="gramStart"/>
      <w:r w:rsidRPr="003E52E2">
        <w:rPr>
          <w:b w:val="0"/>
        </w:rPr>
        <w:t>на  основе</w:t>
      </w:r>
      <w:proofErr w:type="gramEnd"/>
      <w:r w:rsidRPr="003E52E2">
        <w:rPr>
          <w:b w:val="0"/>
        </w:rPr>
        <w:t xml:space="preserve"> </w:t>
      </w:r>
      <w:r w:rsidRPr="003E52E2">
        <w:rPr>
          <w:b w:val="0"/>
          <w:color w:val="000000"/>
        </w:rPr>
        <w:t xml:space="preserve">Программы внеурочной деятельности для основной школы: 7-9 классы / М.С. Цветкова, О.Б. Богомолова, Н.Н. </w:t>
      </w:r>
      <w:proofErr w:type="spellStart"/>
      <w:r w:rsidRPr="003E52E2">
        <w:rPr>
          <w:b w:val="0"/>
          <w:color w:val="000000"/>
        </w:rPr>
        <w:t>Самылкина</w:t>
      </w:r>
      <w:proofErr w:type="spellEnd"/>
      <w:r w:rsidRPr="003E52E2">
        <w:rPr>
          <w:b w:val="0"/>
          <w:color w:val="000000"/>
        </w:rPr>
        <w:t>. – М.: БИНОМ. Лаборатория знаний, 2013. – 200 с.: ил.</w:t>
      </w:r>
    </w:p>
    <w:p w:rsidR="003E52E2" w:rsidRDefault="003E52E2" w:rsidP="003E52E2">
      <w:pPr>
        <w:pStyle w:val="11"/>
        <w:spacing w:line="240" w:lineRule="auto"/>
        <w:rPr>
          <w:b w:val="0"/>
          <w:color w:val="000000"/>
        </w:rPr>
      </w:pPr>
    </w:p>
    <w:p w:rsidR="003E52E2" w:rsidRPr="003E52E2" w:rsidRDefault="003E52E2" w:rsidP="003E52E2">
      <w:pPr>
        <w:pStyle w:val="11"/>
        <w:spacing w:line="240" w:lineRule="auto"/>
        <w:rPr>
          <w:color w:val="000000"/>
          <w:u w:val="single"/>
        </w:rPr>
      </w:pPr>
      <w:r w:rsidRPr="00373586">
        <w:rPr>
          <w:b w:val="0"/>
          <w:color w:val="000000"/>
          <w:u w:val="single"/>
        </w:rPr>
        <w:t xml:space="preserve"> </w:t>
      </w:r>
      <w:r w:rsidRPr="00373586">
        <w:rPr>
          <w:color w:val="000000"/>
          <w:u w:val="single"/>
        </w:rPr>
        <w:t xml:space="preserve">Планируемые результаты 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b/>
          <w:bCs/>
          <w:color w:val="000000"/>
          <w:sz w:val="24"/>
          <w:szCs w:val="24"/>
          <w:lang w:eastAsia="ru-RU"/>
        </w:rPr>
        <w:t>Личностные:</w:t>
      </w:r>
    </w:p>
    <w:p w:rsidR="003E52E2" w:rsidRPr="003E52E2" w:rsidRDefault="003E52E2" w:rsidP="003E52E2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3E52E2">
        <w:rPr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3E52E2">
        <w:rPr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E52E2" w:rsidRPr="003E52E2" w:rsidRDefault="003E52E2" w:rsidP="003E52E2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E52E2" w:rsidRPr="003E52E2" w:rsidRDefault="003E52E2" w:rsidP="003E52E2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деятельности.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proofErr w:type="spellStart"/>
      <w:r w:rsidRPr="003E52E2"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52E2">
        <w:rPr>
          <w:b/>
          <w:bCs/>
          <w:color w:val="000000"/>
          <w:sz w:val="24"/>
          <w:szCs w:val="24"/>
          <w:lang w:eastAsia="ru-RU"/>
        </w:rPr>
        <w:t>:</w:t>
      </w:r>
    </w:p>
    <w:p w:rsidR="003E52E2" w:rsidRPr="003E52E2" w:rsidRDefault="003E52E2" w:rsidP="003E52E2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52E2" w:rsidRPr="003E52E2" w:rsidRDefault="003E52E2" w:rsidP="003E52E2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52E2" w:rsidRPr="003E52E2" w:rsidRDefault="003E52E2" w:rsidP="003E52E2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2E2" w:rsidRPr="003E52E2" w:rsidRDefault="003E52E2" w:rsidP="003E52E2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E52E2" w:rsidRPr="003E52E2" w:rsidRDefault="003E52E2" w:rsidP="003E52E2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E52E2" w:rsidRPr="003E52E2" w:rsidRDefault="003E52E2" w:rsidP="003E52E2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</w:t>
      </w:r>
      <w:proofErr w:type="gramStart"/>
      <w:r w:rsidRPr="003E52E2">
        <w:rPr>
          <w:color w:val="000000"/>
          <w:sz w:val="24"/>
          <w:szCs w:val="24"/>
          <w:lang w:eastAsia="ru-RU"/>
        </w:rPr>
        <w:t>ин-формационно</w:t>
      </w:r>
      <w:proofErr w:type="gramEnd"/>
      <w:r w:rsidRPr="003E52E2">
        <w:rPr>
          <w:color w:val="000000"/>
          <w:sz w:val="24"/>
          <w:szCs w:val="24"/>
          <w:lang w:eastAsia="ru-RU"/>
        </w:rPr>
        <w:t>-коммуникационных технологий.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b/>
          <w:bCs/>
          <w:color w:val="000000"/>
          <w:sz w:val="24"/>
          <w:szCs w:val="24"/>
          <w:lang w:eastAsia="ru-RU"/>
        </w:rPr>
        <w:t>Предметные: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знание принципов и структуры устройства Всемирной паутины, формы представления и управления информацией в сети Интернет;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умение найти, сохранить и систематизировать необходимую информацию из Сети с помощью имеющихся технологий и программного обеспечения;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умение спроектировать, изготовить и разместить в сети web-сайт объёмом 5-10 страниц на заданную тему;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владение способами работы с изученными программами;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знание и умение применять при создании web-страницы основные принципы web-дизайна;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lastRenderedPageBreak/>
        <w:t>владение необходимыми способами проектирования, создания, размещения и обновления web-сайта;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знание виды web-сайтов;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владение приёмами организации и самоорганизации работы по изготовлению сайта;</w:t>
      </w:r>
    </w:p>
    <w:p w:rsidR="003E52E2" w:rsidRP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умение работать в коллективе;</w:t>
      </w:r>
    </w:p>
    <w:p w:rsidR="003E52E2" w:rsidRDefault="003E52E2" w:rsidP="003E52E2">
      <w:pPr>
        <w:pStyle w:val="a7"/>
        <w:widowControl/>
        <w:numPr>
          <w:ilvl w:val="0"/>
          <w:numId w:val="9"/>
        </w:numPr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 xml:space="preserve">овладение процедурой самооценки знаний и деятельности и корректировать дальнейшую деятельность по </w:t>
      </w:r>
      <w:proofErr w:type="spellStart"/>
      <w:r w:rsidRPr="003E52E2">
        <w:rPr>
          <w:color w:val="000000"/>
          <w:sz w:val="24"/>
          <w:szCs w:val="24"/>
          <w:lang w:eastAsia="ru-RU"/>
        </w:rPr>
        <w:t>сайтостроительству</w:t>
      </w:r>
      <w:proofErr w:type="spellEnd"/>
      <w:r w:rsidRPr="003E52E2">
        <w:rPr>
          <w:color w:val="000000"/>
          <w:sz w:val="24"/>
          <w:szCs w:val="24"/>
          <w:lang w:eastAsia="ru-RU"/>
        </w:rPr>
        <w:t>.</w:t>
      </w:r>
    </w:p>
    <w:p w:rsidR="003E52E2" w:rsidRPr="00373586" w:rsidRDefault="003E52E2" w:rsidP="003E52E2">
      <w:pPr>
        <w:pStyle w:val="a7"/>
        <w:widowControl/>
        <w:shd w:val="clear" w:color="auto" w:fill="FFFFFF"/>
        <w:autoSpaceDE/>
        <w:autoSpaceDN/>
        <w:spacing w:after="155"/>
        <w:ind w:left="720" w:firstLine="0"/>
        <w:rPr>
          <w:color w:val="000000"/>
          <w:sz w:val="24"/>
          <w:szCs w:val="24"/>
          <w:u w:val="single"/>
          <w:lang w:eastAsia="ru-RU"/>
        </w:rPr>
      </w:pPr>
      <w:r w:rsidRPr="00373586">
        <w:rPr>
          <w:b/>
          <w:bCs/>
          <w:color w:val="000000"/>
          <w:sz w:val="24"/>
          <w:szCs w:val="24"/>
          <w:u w:val="single"/>
          <w:lang w:eastAsia="ru-RU"/>
        </w:rPr>
        <w:t>Содержание учебного курса.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b/>
          <w:bCs/>
          <w:color w:val="000000"/>
          <w:sz w:val="24"/>
          <w:szCs w:val="24"/>
          <w:lang w:eastAsia="ru-RU"/>
        </w:rPr>
        <w:t>Введение (2 часа)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Основы web-дизайна, технологии создания привлекательных и удобных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сайтов. Язык HTML — основной инструмент создания web-страниц.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 xml:space="preserve">Язык </w:t>
      </w:r>
      <w:proofErr w:type="spellStart"/>
      <w:r w:rsidRPr="003E52E2">
        <w:rPr>
          <w:color w:val="000000"/>
          <w:sz w:val="24"/>
          <w:szCs w:val="24"/>
          <w:lang w:eastAsia="ru-RU"/>
        </w:rPr>
        <w:t>JavaScript</w:t>
      </w:r>
      <w:proofErr w:type="spellEnd"/>
      <w:r w:rsidRPr="003E52E2">
        <w:rPr>
          <w:color w:val="000000"/>
          <w:sz w:val="24"/>
          <w:szCs w:val="24"/>
          <w:lang w:eastAsia="ru-RU"/>
        </w:rPr>
        <w:t xml:space="preserve"> — скриптовый язык, с помощью которого можно </w:t>
      </w:r>
      <w:proofErr w:type="spellStart"/>
      <w:r w:rsidRPr="003E52E2">
        <w:rPr>
          <w:color w:val="000000"/>
          <w:sz w:val="24"/>
          <w:szCs w:val="24"/>
          <w:lang w:eastAsia="ru-RU"/>
        </w:rPr>
        <w:t>доба</w:t>
      </w:r>
      <w:proofErr w:type="spellEnd"/>
      <w:r w:rsidRPr="003E52E2">
        <w:rPr>
          <w:color w:val="000000"/>
          <w:sz w:val="24"/>
          <w:szCs w:val="24"/>
          <w:lang w:eastAsia="ru-RU"/>
        </w:rPr>
        <w:t>-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вить на страницу динамические и интерактивные эффекты (реагирование на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кнопки, обработка форм, произвольные надписи, зависящие от действий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пользователей, и т. д.).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b/>
          <w:bCs/>
          <w:color w:val="000000"/>
          <w:sz w:val="24"/>
          <w:szCs w:val="24"/>
          <w:lang w:eastAsia="ru-RU"/>
        </w:rPr>
        <w:t>Язык гипертекстовой разметки HTML (14 часов)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Структура html-документа. Работа с html-тегами; работа браузера при отображении страницы; структура. Оформление текста. Выравнивание абзацев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Заголовки и подзаголовки. Управление начертанием текста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Оформление текста. Изменение параметров шрифта. Теги и атрибуты. Основные параметры тегов форматирования. Вставка изображения на страницу. Вставка изображения на web-страницу. Альтернативный текст. Управление рисунком. Выравнивание рисунка. Свойства графического изображения. Простые таблицы. Создание и разметка таблицы. Вложенные таблицы. Формирование сложных таблиц. Объединение ячеек таблиц. Границы и заливка таблицы. Гиперссылки. Оформление гиперссылок. Гипертекст и гипермедиа. Цвета гиперссылки. Внешний ресурс.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b/>
          <w:bCs/>
          <w:color w:val="000000"/>
          <w:sz w:val="24"/>
          <w:szCs w:val="24"/>
          <w:lang w:eastAsia="ru-RU"/>
        </w:rPr>
        <w:t>Каскадные таблицы стилей CSS (12 часов)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 xml:space="preserve">Каскадные таблицы стилей (CSS). Селектор. Внешняя таблица стилей. Стилевой класс и </w:t>
      </w:r>
      <w:proofErr w:type="spellStart"/>
      <w:r w:rsidRPr="003E52E2">
        <w:rPr>
          <w:color w:val="000000"/>
          <w:sz w:val="24"/>
          <w:szCs w:val="24"/>
          <w:lang w:eastAsia="ru-RU"/>
        </w:rPr>
        <w:t>псевдокласс</w:t>
      </w:r>
      <w:proofErr w:type="spellEnd"/>
      <w:r w:rsidRPr="003E52E2">
        <w:rPr>
          <w:color w:val="000000"/>
          <w:sz w:val="24"/>
          <w:szCs w:val="24"/>
          <w:lang w:eastAsia="ru-RU"/>
        </w:rPr>
        <w:t>. Позиционирование. Контекстный селектор. Внутренняя таблица стилей. Inline-стиль. Позиционирование. Фреймы. Фреймовая структура страницы. Гиперссылки между фреймами. Настройка фреймов. Форматирование фреймов. «История» посещения страничек. Таймер и формы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b/>
          <w:bCs/>
          <w:color w:val="000000"/>
          <w:sz w:val="24"/>
          <w:szCs w:val="24"/>
          <w:lang w:eastAsia="ru-RU"/>
        </w:rPr>
        <w:t>Проектирование сайта </w:t>
      </w:r>
      <w:r w:rsidRPr="003E52E2">
        <w:rPr>
          <w:color w:val="000000"/>
          <w:sz w:val="24"/>
          <w:szCs w:val="24"/>
          <w:lang w:eastAsia="ru-RU"/>
        </w:rPr>
        <w:t>(6 часов)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Основы визуального дизайна. Пространственные отношения. Форма и размер. Цвет и размер. Пропорции. Размещение элементов в композиции web-страницы. Плотность размещения. Форма. Цвет. Текст и фон. Шрифт и текст. Подбор шрифтов. Принципы дизайна. Web-графика. Виды компьютерной графики. Графические форматы. Особенности подготовки графики для web-страниц. Функции web-графики. Дизайн web-сайтов. Типы сайтов. Устройство сайтов. Топологическая структура сайта. Размерные отношения и ограничения формата web-страницы. Текстовые блоки и графические вставки. Проектирование, изготовление, размещение, тестирование сайта. Экспертная оценка.</w:t>
      </w:r>
    </w:p>
    <w:p w:rsidR="003E52E2" w:rsidRPr="003E52E2" w:rsidRDefault="003E52E2" w:rsidP="003E52E2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lang w:eastAsia="ru-RU"/>
        </w:rPr>
      </w:pPr>
      <w:r w:rsidRPr="003E52E2">
        <w:rPr>
          <w:color w:val="000000"/>
          <w:sz w:val="24"/>
          <w:szCs w:val="24"/>
          <w:lang w:eastAsia="ru-RU"/>
        </w:rPr>
        <w:t>Защита проекта.</w:t>
      </w:r>
    </w:p>
    <w:p w:rsidR="003E52E2" w:rsidRPr="003E52E2" w:rsidRDefault="003E52E2" w:rsidP="00373586">
      <w:pPr>
        <w:widowControl/>
        <w:shd w:val="clear" w:color="auto" w:fill="FFFFFF"/>
        <w:autoSpaceDE/>
        <w:autoSpaceDN/>
        <w:spacing w:after="155"/>
        <w:rPr>
          <w:color w:val="000000"/>
          <w:sz w:val="24"/>
          <w:szCs w:val="24"/>
          <w:u w:val="single"/>
          <w:lang w:eastAsia="ru-RU"/>
        </w:rPr>
      </w:pPr>
      <w:proofErr w:type="spellStart"/>
      <w:r w:rsidRPr="003E52E2">
        <w:rPr>
          <w:b/>
          <w:bCs/>
          <w:color w:val="000000"/>
          <w:sz w:val="24"/>
          <w:szCs w:val="24"/>
          <w:u w:val="single"/>
          <w:lang w:eastAsia="ru-RU"/>
        </w:rPr>
        <w:lastRenderedPageBreak/>
        <w:t>Учебно</w:t>
      </w:r>
      <w:proofErr w:type="spellEnd"/>
      <w:r w:rsidRPr="003E52E2">
        <w:rPr>
          <w:b/>
          <w:bCs/>
          <w:color w:val="000000"/>
          <w:sz w:val="24"/>
          <w:szCs w:val="24"/>
          <w:u w:val="single"/>
          <w:lang w:eastAsia="ru-RU"/>
        </w:rPr>
        <w:t>–тематическое планирование</w:t>
      </w:r>
    </w:p>
    <w:tbl>
      <w:tblPr>
        <w:tblpPr w:leftFromText="45" w:rightFromText="45" w:vertAnchor="text"/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3"/>
        <w:gridCol w:w="1019"/>
        <w:gridCol w:w="1323"/>
        <w:gridCol w:w="216"/>
        <w:gridCol w:w="1423"/>
        <w:gridCol w:w="274"/>
        <w:gridCol w:w="1752"/>
      </w:tblGrid>
      <w:tr w:rsidR="003E52E2" w:rsidRPr="003E52E2" w:rsidTr="003E52E2">
        <w:tc>
          <w:tcPr>
            <w:tcW w:w="37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виртуальных лаб.работ</w:t>
            </w:r>
          </w:p>
        </w:tc>
        <w:tc>
          <w:tcPr>
            <w:tcW w:w="13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уровней </w:t>
            </w:r>
            <w:proofErr w:type="spellStart"/>
            <w:r w:rsidRPr="003E52E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практ.работы</w:t>
            </w:r>
            <w:proofErr w:type="spellEnd"/>
          </w:p>
        </w:tc>
      </w:tr>
      <w:tr w:rsidR="003E52E2" w:rsidRPr="003E52E2" w:rsidTr="003E52E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Простейшая HTML-страница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Оформление текста. Выравнивание абзацев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Заголовки и подзаголовки. Управление начертанием текста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Оформление текста. Изменение параметров шрифта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Списки. Типы списков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Внутренние гиперссылки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Оформление страницы с таблицами. Специальные символы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 xml:space="preserve">Гиперссылки. Карты изображения </w:t>
            </w:r>
            <w:proofErr w:type="spellStart"/>
            <w:r w:rsidRPr="003E52E2">
              <w:rPr>
                <w:color w:val="000000"/>
                <w:sz w:val="24"/>
                <w:szCs w:val="24"/>
                <w:lang w:eastAsia="ru-RU"/>
              </w:rPr>
              <w:t>ImageMap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Фреймы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Плавающие фреймы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Взаимодействие между фреймами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73586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Вставка звука, видео, флэш-</w:t>
            </w:r>
            <w:proofErr w:type="spellStart"/>
            <w:r w:rsidRPr="003E52E2">
              <w:rPr>
                <w:color w:val="000000"/>
                <w:sz w:val="24"/>
                <w:szCs w:val="24"/>
                <w:lang w:eastAsia="ru-RU"/>
              </w:rPr>
              <w:t>анимаций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Фильтры, применяемые к текстам и изображениям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Каскадные таблицы стилей (CSS).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52E2" w:rsidRPr="003E52E2" w:rsidTr="003E52E2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Практические работы учащихся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52E2" w:rsidRPr="003E52E2" w:rsidTr="003E52E2">
        <w:tc>
          <w:tcPr>
            <w:tcW w:w="37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7358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52E2" w:rsidRPr="003E52E2" w:rsidTr="003E52E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2E2" w:rsidRPr="003E52E2" w:rsidRDefault="003E52E2" w:rsidP="003E52E2">
            <w:pPr>
              <w:widowControl/>
              <w:autoSpaceDE/>
              <w:autoSpaceDN/>
              <w:spacing w:after="155"/>
              <w:rPr>
                <w:color w:val="000000"/>
                <w:sz w:val="24"/>
                <w:szCs w:val="24"/>
                <w:lang w:eastAsia="ru-RU"/>
              </w:rPr>
            </w:pPr>
            <w:r w:rsidRPr="003E52E2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37358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E52E2" w:rsidRPr="003E52E2" w:rsidRDefault="003E52E2" w:rsidP="003E52E2">
      <w:pPr>
        <w:pStyle w:val="11"/>
        <w:spacing w:line="240" w:lineRule="auto"/>
      </w:pPr>
    </w:p>
    <w:p w:rsidR="003E52E2" w:rsidRPr="003E52E2" w:rsidRDefault="003E52E2" w:rsidP="003E52E2">
      <w:pPr>
        <w:pStyle w:val="a3"/>
        <w:ind w:left="122" w:right="469" w:firstLine="707"/>
        <w:jc w:val="both"/>
        <w:rPr>
          <w:b/>
        </w:rPr>
      </w:pPr>
    </w:p>
    <w:p w:rsidR="003E52E2" w:rsidRPr="003E52E2" w:rsidRDefault="003E52E2" w:rsidP="003E52E2">
      <w:pPr>
        <w:jc w:val="both"/>
        <w:rPr>
          <w:sz w:val="24"/>
          <w:szCs w:val="24"/>
        </w:rPr>
        <w:sectPr w:rsidR="003E52E2" w:rsidRPr="003E52E2">
          <w:type w:val="continuous"/>
          <w:pgSz w:w="11910" w:h="16840"/>
          <w:pgMar w:top="1240" w:right="380" w:bottom="280" w:left="1580" w:header="720" w:footer="720" w:gutter="0"/>
          <w:cols w:space="720"/>
        </w:sectPr>
      </w:pPr>
    </w:p>
    <w:p w:rsidR="003E52E2" w:rsidRPr="003E52E2" w:rsidRDefault="003E52E2" w:rsidP="003E52E2">
      <w:pPr>
        <w:pStyle w:val="a3"/>
        <w:spacing w:before="5"/>
        <w:jc w:val="both"/>
      </w:pPr>
    </w:p>
    <w:p w:rsidR="003E52E2" w:rsidRPr="003E52E2" w:rsidRDefault="003E52E2" w:rsidP="003E52E2">
      <w:pPr>
        <w:pStyle w:val="a3"/>
        <w:jc w:val="both"/>
      </w:pPr>
    </w:p>
    <w:p w:rsidR="003E52E2" w:rsidRPr="003E52E2" w:rsidRDefault="003E52E2" w:rsidP="003E52E2">
      <w:pPr>
        <w:pStyle w:val="a3"/>
        <w:ind w:left="2246"/>
        <w:jc w:val="both"/>
      </w:pPr>
    </w:p>
    <w:p w:rsidR="00B3619C" w:rsidRPr="003E52E2" w:rsidRDefault="00B3619C">
      <w:pPr>
        <w:rPr>
          <w:sz w:val="24"/>
          <w:szCs w:val="24"/>
        </w:rPr>
      </w:pPr>
    </w:p>
    <w:sectPr w:rsidR="00B3619C" w:rsidRPr="003E52E2" w:rsidSect="00E8728E">
      <w:pgSz w:w="11910" w:h="16840"/>
      <w:pgMar w:top="620" w:right="3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152"/>
    <w:multiLevelType w:val="multilevel"/>
    <w:tmpl w:val="3B34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A786E"/>
    <w:multiLevelType w:val="hybridMultilevel"/>
    <w:tmpl w:val="856C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D31"/>
    <w:multiLevelType w:val="hybridMultilevel"/>
    <w:tmpl w:val="75FA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36C"/>
    <w:multiLevelType w:val="multilevel"/>
    <w:tmpl w:val="96E4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25766"/>
    <w:multiLevelType w:val="multilevel"/>
    <w:tmpl w:val="565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36F78"/>
    <w:multiLevelType w:val="hybridMultilevel"/>
    <w:tmpl w:val="939C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C0C92"/>
    <w:multiLevelType w:val="hybridMultilevel"/>
    <w:tmpl w:val="FDFA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A3DE9"/>
    <w:multiLevelType w:val="hybridMultilevel"/>
    <w:tmpl w:val="BF6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92EF5"/>
    <w:multiLevelType w:val="multilevel"/>
    <w:tmpl w:val="2E2E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404AE"/>
    <w:multiLevelType w:val="hybridMultilevel"/>
    <w:tmpl w:val="4ACE3EC0"/>
    <w:lvl w:ilvl="0" w:tplc="B3184B4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E7798">
      <w:start w:val="1"/>
      <w:numFmt w:val="decimal"/>
      <w:lvlText w:val="%2."/>
      <w:lvlJc w:val="left"/>
      <w:pPr>
        <w:ind w:left="842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B404D0">
      <w:numFmt w:val="bullet"/>
      <w:lvlText w:val="•"/>
      <w:lvlJc w:val="left"/>
      <w:pPr>
        <w:ind w:left="2661" w:hanging="697"/>
      </w:pPr>
      <w:rPr>
        <w:rFonts w:hint="default"/>
        <w:lang w:val="ru-RU" w:eastAsia="en-US" w:bidi="ar-SA"/>
      </w:rPr>
    </w:lvl>
    <w:lvl w:ilvl="3" w:tplc="0F7EADBE">
      <w:numFmt w:val="bullet"/>
      <w:lvlText w:val="•"/>
      <w:lvlJc w:val="left"/>
      <w:pPr>
        <w:ind w:left="3571" w:hanging="697"/>
      </w:pPr>
      <w:rPr>
        <w:rFonts w:hint="default"/>
        <w:lang w:val="ru-RU" w:eastAsia="en-US" w:bidi="ar-SA"/>
      </w:rPr>
    </w:lvl>
    <w:lvl w:ilvl="4" w:tplc="C282A9B0">
      <w:numFmt w:val="bullet"/>
      <w:lvlText w:val="•"/>
      <w:lvlJc w:val="left"/>
      <w:pPr>
        <w:ind w:left="4482" w:hanging="697"/>
      </w:pPr>
      <w:rPr>
        <w:rFonts w:hint="default"/>
        <w:lang w:val="ru-RU" w:eastAsia="en-US" w:bidi="ar-SA"/>
      </w:rPr>
    </w:lvl>
    <w:lvl w:ilvl="5" w:tplc="5502B77E">
      <w:numFmt w:val="bullet"/>
      <w:lvlText w:val="•"/>
      <w:lvlJc w:val="left"/>
      <w:pPr>
        <w:ind w:left="5393" w:hanging="697"/>
      </w:pPr>
      <w:rPr>
        <w:rFonts w:hint="default"/>
        <w:lang w:val="ru-RU" w:eastAsia="en-US" w:bidi="ar-SA"/>
      </w:rPr>
    </w:lvl>
    <w:lvl w:ilvl="6" w:tplc="094C1966">
      <w:numFmt w:val="bullet"/>
      <w:lvlText w:val="•"/>
      <w:lvlJc w:val="left"/>
      <w:pPr>
        <w:ind w:left="6303" w:hanging="697"/>
      </w:pPr>
      <w:rPr>
        <w:rFonts w:hint="default"/>
        <w:lang w:val="ru-RU" w:eastAsia="en-US" w:bidi="ar-SA"/>
      </w:rPr>
    </w:lvl>
    <w:lvl w:ilvl="7" w:tplc="D00A8616">
      <w:numFmt w:val="bullet"/>
      <w:lvlText w:val="•"/>
      <w:lvlJc w:val="left"/>
      <w:pPr>
        <w:ind w:left="7214" w:hanging="697"/>
      </w:pPr>
      <w:rPr>
        <w:rFonts w:hint="default"/>
        <w:lang w:val="ru-RU" w:eastAsia="en-US" w:bidi="ar-SA"/>
      </w:rPr>
    </w:lvl>
    <w:lvl w:ilvl="8" w:tplc="92C06EF4">
      <w:numFmt w:val="bullet"/>
      <w:lvlText w:val="•"/>
      <w:lvlJc w:val="left"/>
      <w:pPr>
        <w:ind w:left="8125" w:hanging="69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E2"/>
    <w:rsid w:val="00230447"/>
    <w:rsid w:val="00373586"/>
    <w:rsid w:val="003E52E2"/>
    <w:rsid w:val="00B3619C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57D0"/>
  <w15:docId w15:val="{1F6938DE-8EF5-42DC-B295-4D6A4DBB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5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52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52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52E2"/>
    <w:pPr>
      <w:spacing w:before="1" w:line="274" w:lineRule="exact"/>
      <w:ind w:left="122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3E52E2"/>
    <w:pPr>
      <w:spacing w:line="411" w:lineRule="exact"/>
      <w:ind w:left="3076" w:right="2714"/>
      <w:jc w:val="center"/>
    </w:pPr>
    <w:rPr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3E52E2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3E52E2"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rsid w:val="003E52E2"/>
    <w:pPr>
      <w:spacing w:line="256" w:lineRule="exact"/>
      <w:ind w:left="331"/>
    </w:pPr>
  </w:style>
  <w:style w:type="paragraph" w:styleId="a8">
    <w:name w:val="Balloon Text"/>
    <w:basedOn w:val="a"/>
    <w:link w:val="a9"/>
    <w:uiPriority w:val="99"/>
    <w:semiHidden/>
    <w:unhideWhenUsed/>
    <w:rsid w:val="003E5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E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E52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днс</cp:lastModifiedBy>
  <cp:revision>4</cp:revision>
  <dcterms:created xsi:type="dcterms:W3CDTF">2021-08-19T08:14:00Z</dcterms:created>
  <dcterms:modified xsi:type="dcterms:W3CDTF">2021-08-19T11:25:00Z</dcterms:modified>
</cp:coreProperties>
</file>